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3E1" w:rsidRDefault="006163E1" w:rsidP="006163E1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>Письмо №</w:t>
      </w:r>
      <w:r w:rsidR="00567618"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>3</w:t>
      </w:r>
      <w:r w:rsidR="00646A9C"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>8</w:t>
      </w:r>
      <w:r w:rsidR="00567618"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 xml:space="preserve">от </w:t>
      </w:r>
      <w:r w:rsidR="00567618"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>2</w:t>
      </w:r>
      <w:r w:rsidR="00C059A4"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 xml:space="preserve"> </w:t>
      </w:r>
      <w:r w:rsidR="00C059A4"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>янва</w:t>
      </w:r>
      <w:r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>ря 201</w:t>
      </w:r>
      <w:r w:rsidR="00C059A4"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  <w:t xml:space="preserve"> г.</w:t>
      </w:r>
    </w:p>
    <w:p w:rsidR="00646A9C" w:rsidRDefault="00646A9C" w:rsidP="006163E1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bCs/>
          <w:color w:val="00408F"/>
          <w:sz w:val="24"/>
          <w:szCs w:val="24"/>
          <w:lang w:eastAsia="ru-RU"/>
        </w:rPr>
      </w:pPr>
    </w:p>
    <w:p w:rsidR="00C059A4" w:rsidRPr="00C059A4" w:rsidRDefault="00646A9C" w:rsidP="00144BFB">
      <w:pPr>
        <w:pStyle w:val="a6"/>
        <w:shd w:val="clear" w:color="auto" w:fill="auto"/>
        <w:spacing w:after="178" w:line="230" w:lineRule="exact"/>
        <w:ind w:left="140"/>
        <w:rPr>
          <w:rFonts w:eastAsia="Times New Roman"/>
          <w:b w:val="0"/>
          <w:color w:val="434343"/>
          <w:sz w:val="24"/>
          <w:szCs w:val="24"/>
          <w:lang w:eastAsia="ru-RU"/>
        </w:rPr>
      </w:pPr>
      <w:r>
        <w:rPr>
          <w:rStyle w:val="1"/>
          <w:b/>
          <w:bCs/>
          <w:color w:val="000000"/>
        </w:rPr>
        <w:t xml:space="preserve">О </w:t>
      </w:r>
      <w:r w:rsidR="001C3C06">
        <w:rPr>
          <w:rStyle w:val="1"/>
          <w:b/>
          <w:bCs/>
          <w:color w:val="000000"/>
        </w:rPr>
        <w:t xml:space="preserve">регистрации на </w:t>
      </w:r>
      <w:r w:rsidR="001C3C06" w:rsidRPr="00946622">
        <w:rPr>
          <w:rFonts w:eastAsia="Times New Roman"/>
          <w:color w:val="000000"/>
          <w:sz w:val="24"/>
          <w:szCs w:val="24"/>
          <w:lang w:eastAsia="ru-RU"/>
        </w:rPr>
        <w:t>сайт</w:t>
      </w:r>
      <w:r w:rsidR="001C3C06">
        <w:rPr>
          <w:rFonts w:eastAsia="Times New Roman"/>
          <w:color w:val="000000"/>
          <w:sz w:val="24"/>
          <w:szCs w:val="24"/>
          <w:lang w:eastAsia="ru-RU"/>
        </w:rPr>
        <w:t>е</w:t>
      </w:r>
      <w:r w:rsidR="001C3C06" w:rsidRPr="00946622">
        <w:rPr>
          <w:rFonts w:eastAsia="Times New Roman"/>
          <w:color w:val="000000"/>
          <w:sz w:val="24"/>
          <w:szCs w:val="24"/>
          <w:lang w:eastAsia="ru-RU"/>
        </w:rPr>
        <w:t xml:space="preserve"> ИС «МДО»</w:t>
      </w:r>
      <w:r w:rsidR="001C3C06">
        <w:rPr>
          <w:rFonts w:eastAsia="Times New Roman"/>
          <w:color w:val="000000"/>
          <w:sz w:val="24"/>
          <w:szCs w:val="24"/>
          <w:lang w:eastAsia="ru-RU"/>
        </w:rPr>
        <w:t xml:space="preserve"> и</w:t>
      </w:r>
      <w:r w:rsidR="001C3C06" w:rsidRPr="00946622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Style w:val="1"/>
          <w:b/>
          <w:bCs/>
          <w:color w:val="000000"/>
        </w:rPr>
        <w:t>проведении инвентаризации</w:t>
      </w:r>
    </w:p>
    <w:p w:rsidR="006163E1" w:rsidRPr="00C059A4" w:rsidRDefault="006163E1" w:rsidP="006163E1">
      <w:pPr>
        <w:shd w:val="clear" w:color="auto" w:fill="FFFFFF"/>
        <w:spacing w:before="150" w:after="0" w:line="240" w:lineRule="auto"/>
        <w:jc w:val="right"/>
        <w:rPr>
          <w:rFonts w:ascii="Times New Roman" w:eastAsia="Times New Roman" w:hAnsi="Times New Roman" w:cs="Times New Roman"/>
          <w:b/>
          <w:color w:val="434343"/>
          <w:sz w:val="24"/>
          <w:szCs w:val="24"/>
          <w:lang w:eastAsia="ru-RU"/>
        </w:rPr>
      </w:pPr>
      <w:r w:rsidRPr="00C059A4">
        <w:rPr>
          <w:rFonts w:ascii="Times New Roman" w:eastAsia="Times New Roman" w:hAnsi="Times New Roman" w:cs="Times New Roman"/>
          <w:b/>
          <w:color w:val="434343"/>
          <w:sz w:val="24"/>
          <w:szCs w:val="24"/>
          <w:lang w:eastAsia="ru-RU"/>
        </w:rPr>
        <w:t xml:space="preserve">Руководителям ОО </w:t>
      </w:r>
    </w:p>
    <w:p w:rsidR="006163E1" w:rsidRPr="00C059A4" w:rsidRDefault="006163E1" w:rsidP="006163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D87300" w:rsidRDefault="00646A9C" w:rsidP="00646A9C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В соответствии с письмом </w:t>
      </w:r>
      <w:r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ФГАУ </w:t>
      </w: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от 14 января №11 </w:t>
      </w:r>
      <w:r w:rsidR="006163E1" w:rsidRPr="00DE19A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МКУ «Управление образования» </w:t>
      </w:r>
      <w:r w:rsidR="005E50BB" w:rsidRPr="00DE19A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Сергокалинского района</w:t>
      </w:r>
      <w:r w:rsidR="00966D68" w:rsidRPr="00DE19A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информирует, что </w:t>
      </w:r>
      <w:r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Фонд</w:t>
      </w:r>
      <w:r w:rsidR="00D87300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ом</w:t>
      </w:r>
      <w:r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новых форм развития образования</w:t>
      </w:r>
      <w:r w:rsidR="00D87300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реализуется</w:t>
      </w: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</w:t>
      </w:r>
      <w:r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проектный офис национального проекта «Образование» (далее — Фонд, Национальный проект)</w:t>
      </w:r>
      <w:r w:rsidR="00D87300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. </w:t>
      </w:r>
      <w:r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</w:t>
      </w:r>
    </w:p>
    <w:p w:rsidR="00646A9C" w:rsidRPr="00646A9C" w:rsidRDefault="00D87300" w:rsidP="00646A9C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В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рамках реализации Национального проекта в период с 1 февраля по 27 ноября 2019 года проводится кампания по инвентаризации инфраструктурных, материально-технических и кадровых ресурсов образовательных организаций разного типа (за исключением дошкольных), научных организаций, а также организаций культуры, спорта, предприятий реального сектора экономики, в том числе государственных (муниципальных), некоммерческих и частных организа</w:t>
      </w:r>
      <w:r w:rsidR="0094662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ций, потенциально</w:t>
      </w:r>
      <w:r w:rsidR="0094662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ab/>
        <w:t xml:space="preserve">пригодных для 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реализации образовательных программ</w:t>
      </w:r>
      <w:r w:rsidR="0094662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(далее - Организации) в целях эффективного использования уже имеющегося потенциала организаций и повышения доступности образования.</w:t>
      </w:r>
    </w:p>
    <w:p w:rsidR="00646A9C" w:rsidRPr="00646A9C" w:rsidRDefault="00144BFB" w:rsidP="00646A9C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И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нформируе</w:t>
      </w: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м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о том, что с целью разъяснения задач, порядка проведения и организационно-технического сопровождения инвентаризации будет проведена установочная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ab/>
        <w:t>видеоконференция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ab/>
        <w:t>Министерства просвещения Российской</w:t>
      </w:r>
      <w:r w:rsidR="0094662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Федерации. О дате и времени проведения установочной видеоконференции будет сообщено дополнительно.</w:t>
      </w:r>
    </w:p>
    <w:p w:rsidR="00A62878" w:rsidRDefault="00946622" w:rsidP="00646A9C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П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роси</w:t>
      </w: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м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провести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регистрацию организаций в информационной системе «Мониторинг доступности образования» (далее - ИС «МДО») и заполн</w:t>
      </w:r>
      <w:r w:rsidR="0059247A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ть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инвентаризационны</w:t>
      </w: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е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форм</w:t>
      </w: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ы</w:t>
      </w:r>
      <w:r w:rsidR="00646A9C" w:rsidRPr="00646A9C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в соответствии с графиком проведения инвентаризации (Приложение № 1).</w:t>
      </w:r>
    </w:p>
    <w:p w:rsidR="00946622" w:rsidRPr="00946622" w:rsidRDefault="00946622" w:rsidP="00946622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Официальный сайт ИС «МДО»: http://inv.ed</w:t>
      </w:r>
      <w:r w:rsidR="0059247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onitor.ru; порядок регистрации в ИС «МДО», а также телефон горячей линии по вопросам работы в системе размещены в разделе «Информация».</w:t>
      </w:r>
    </w:p>
    <w:p w:rsidR="00946622" w:rsidRPr="00946622" w:rsidRDefault="00946622" w:rsidP="00946622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в целях координации мероприятий по инвентаризации направляе</w:t>
      </w:r>
      <w:r w:rsidR="002B7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письма от высшего исполнительного органа государственной власти субъекта Российской Федерации с приложением инструкции по регистрации в ИС «МДО» и с указанием контактных лиц, осуществляющих консультирование по регистрации и иным техническим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вопросам (Приложение № 2).</w:t>
      </w:r>
    </w:p>
    <w:p w:rsidR="00946622" w:rsidRPr="00946622" w:rsidRDefault="00A35DBC" w:rsidP="00946622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46622"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946622"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2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назначить ответственных лиц за ИС «МДО» и </w:t>
      </w:r>
      <w:r w:rsidR="00946622"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направить контакты ответственных лиц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школьных</w:t>
      </w:r>
      <w:r w:rsidR="00946622"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кураторов) в срок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 января</w:t>
      </w:r>
      <w:r w:rsidR="00946622"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2019 года</w:t>
      </w:r>
      <w:r w:rsidR="00AB2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приложению №3.</w:t>
      </w:r>
      <w:r w:rsidR="00946622"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Контакты ответственных лиц будут также размещены в разделе «Информация» ИС «МДО».</w:t>
      </w:r>
    </w:p>
    <w:p w:rsidR="00946622" w:rsidRDefault="00946622" w:rsidP="00946622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Контактное лицо для взаимодействия: Богомолова Юлия Владимировна, телефон: +7 (915) 391 93 47; электронная почта: </w:t>
      </w:r>
      <w:hyperlink r:id="rId5" w:history="1">
        <w:r w:rsidR="00513BC8" w:rsidRPr="006049A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bogomolova@roskvantorium.ru</w:t>
        </w:r>
      </w:hyperlink>
      <w:r w:rsidRPr="00946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3BC8" w:rsidRDefault="00513BC8" w:rsidP="00946622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2878" w:rsidRPr="0089058D" w:rsidRDefault="00A62878" w:rsidP="00A628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Приложение: </w:t>
      </w:r>
      <w:r w:rsidR="00513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2 л.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 экз.</w:t>
      </w:r>
    </w:p>
    <w:p w:rsidR="00C73707" w:rsidRPr="00DE19AC" w:rsidRDefault="00C73707" w:rsidP="00D36A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C059A4" w:rsidRPr="00C059A4" w:rsidRDefault="00C059A4" w:rsidP="006163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6163E1" w:rsidRPr="00C059A4" w:rsidRDefault="001D0C1B" w:rsidP="006163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163E1" w:rsidRPr="00C059A4">
        <w:rPr>
          <w:rFonts w:ascii="Times New Roman" w:hAnsi="Times New Roman" w:cs="Times New Roman"/>
          <w:sz w:val="24"/>
          <w:szCs w:val="24"/>
        </w:rPr>
        <w:t>Начальник МКУ «</w:t>
      </w:r>
      <w:r w:rsidR="00D36A41">
        <w:rPr>
          <w:rFonts w:ascii="Times New Roman" w:hAnsi="Times New Roman" w:cs="Times New Roman"/>
          <w:sz w:val="24"/>
          <w:szCs w:val="24"/>
        </w:rPr>
        <w:t>УО</w:t>
      </w:r>
      <w:proofErr w:type="gramStart"/>
      <w:r w:rsidR="006163E1" w:rsidRPr="00C059A4">
        <w:rPr>
          <w:rFonts w:ascii="Times New Roman" w:hAnsi="Times New Roman" w:cs="Times New Roman"/>
          <w:sz w:val="24"/>
          <w:szCs w:val="24"/>
        </w:rPr>
        <w:t>»</w:t>
      </w:r>
      <w:r w:rsidR="00D36A41">
        <w:rPr>
          <w:rFonts w:ascii="Times New Roman" w:hAnsi="Times New Roman" w:cs="Times New Roman"/>
          <w:sz w:val="24"/>
          <w:szCs w:val="24"/>
        </w:rPr>
        <w:t>:</w:t>
      </w:r>
      <w:r w:rsidR="003A529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A5292">
        <w:rPr>
          <w:rFonts w:ascii="Times New Roman" w:hAnsi="Times New Roman" w:cs="Times New Roman"/>
          <w:sz w:val="24"/>
          <w:szCs w:val="24"/>
        </w:rPr>
        <w:t xml:space="preserve"> </w:t>
      </w:r>
      <w:r w:rsidR="006163E1" w:rsidRPr="00C059A4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163E1" w:rsidRPr="00C059A4">
        <w:rPr>
          <w:rFonts w:ascii="Times New Roman" w:hAnsi="Times New Roman" w:cs="Times New Roman"/>
          <w:sz w:val="24"/>
          <w:szCs w:val="24"/>
        </w:rPr>
        <w:t xml:space="preserve">                               Х.</w:t>
      </w:r>
      <w:r w:rsidR="00C059A4" w:rsidRPr="00C059A4">
        <w:rPr>
          <w:rFonts w:ascii="Times New Roman" w:hAnsi="Times New Roman" w:cs="Times New Roman"/>
          <w:sz w:val="24"/>
          <w:szCs w:val="24"/>
        </w:rPr>
        <w:t xml:space="preserve"> </w:t>
      </w:r>
      <w:r w:rsidR="006163E1" w:rsidRPr="00C059A4">
        <w:rPr>
          <w:rFonts w:ascii="Times New Roman" w:hAnsi="Times New Roman" w:cs="Times New Roman"/>
          <w:sz w:val="24"/>
          <w:szCs w:val="24"/>
        </w:rPr>
        <w:t>Исаева</w:t>
      </w:r>
    </w:p>
    <w:p w:rsidR="006163E1" w:rsidRPr="00C059A4" w:rsidRDefault="006163E1" w:rsidP="006163E1">
      <w:pPr>
        <w:rPr>
          <w:rFonts w:ascii="Times New Roman" w:hAnsi="Times New Roman" w:cs="Times New Roman"/>
          <w:sz w:val="24"/>
          <w:szCs w:val="24"/>
        </w:rPr>
      </w:pPr>
    </w:p>
    <w:p w:rsidR="002B329A" w:rsidRDefault="002B329A" w:rsidP="002B329A">
      <w:pPr>
        <w:pStyle w:val="a9"/>
        <w:shd w:val="clear" w:color="auto" w:fill="auto"/>
        <w:spacing w:line="230" w:lineRule="exact"/>
        <w:ind w:left="20"/>
        <w:jc w:val="right"/>
        <w:rPr>
          <w:rStyle w:val="a8"/>
          <w:b/>
          <w:bCs/>
          <w:color w:val="000000"/>
        </w:rPr>
      </w:pPr>
      <w:r>
        <w:rPr>
          <w:rStyle w:val="a8"/>
          <w:b/>
          <w:bCs/>
          <w:color w:val="000000"/>
        </w:rPr>
        <w:t>Приложение № 1</w:t>
      </w:r>
    </w:p>
    <w:p w:rsidR="002B329A" w:rsidRDefault="002B329A" w:rsidP="002B329A">
      <w:pPr>
        <w:pStyle w:val="a9"/>
        <w:shd w:val="clear" w:color="auto" w:fill="auto"/>
        <w:spacing w:line="230" w:lineRule="exact"/>
        <w:ind w:left="2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9"/>
        <w:gridCol w:w="1828"/>
        <w:gridCol w:w="2159"/>
        <w:gridCol w:w="2326"/>
      </w:tblGrid>
      <w:tr w:rsidR="002B329A" w:rsidTr="001C3C06">
        <w:trPr>
          <w:trHeight w:hRule="exact" w:val="922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329A" w:rsidRDefault="002B329A" w:rsidP="001C3C06">
            <w:pPr>
              <w:pStyle w:val="a6"/>
              <w:shd w:val="clear" w:color="auto" w:fill="auto"/>
              <w:spacing w:line="200" w:lineRule="exact"/>
              <w:jc w:val="center"/>
            </w:pPr>
            <w:r>
              <w:rPr>
                <w:rStyle w:val="10pt1"/>
                <w:b/>
                <w:bCs/>
                <w:color w:val="000000"/>
              </w:rPr>
              <w:t>Субъект РФ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329A" w:rsidRDefault="002B329A" w:rsidP="001C3C06">
            <w:pPr>
              <w:pStyle w:val="a6"/>
              <w:shd w:val="clear" w:color="auto" w:fill="auto"/>
              <w:spacing w:after="120" w:line="200" w:lineRule="exact"/>
              <w:jc w:val="center"/>
            </w:pPr>
            <w:r>
              <w:rPr>
                <w:rStyle w:val="10pt1"/>
                <w:b/>
                <w:bCs/>
                <w:color w:val="000000"/>
              </w:rPr>
              <w:t>Период</w:t>
            </w:r>
          </w:p>
          <w:p w:rsidR="002B329A" w:rsidRDefault="002B329A" w:rsidP="001C3C06">
            <w:pPr>
              <w:pStyle w:val="a6"/>
              <w:shd w:val="clear" w:color="auto" w:fill="auto"/>
              <w:spacing w:before="120" w:line="200" w:lineRule="exact"/>
              <w:jc w:val="center"/>
            </w:pPr>
            <w:r>
              <w:rPr>
                <w:rStyle w:val="10pt1"/>
                <w:b/>
                <w:bCs/>
                <w:color w:val="000000"/>
              </w:rPr>
              <w:t>регистрации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329A" w:rsidRDefault="002B329A" w:rsidP="001C3C06">
            <w:pPr>
              <w:pStyle w:val="a6"/>
              <w:shd w:val="clear" w:color="auto" w:fill="auto"/>
              <w:spacing w:line="200" w:lineRule="exact"/>
              <w:ind w:left="360"/>
              <w:jc w:val="center"/>
            </w:pPr>
            <w:r>
              <w:rPr>
                <w:rStyle w:val="10pt1"/>
                <w:b/>
                <w:bCs/>
                <w:color w:val="000000"/>
              </w:rPr>
              <w:t>Период работы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329A" w:rsidRDefault="002B329A" w:rsidP="001C3C06">
            <w:pPr>
              <w:pStyle w:val="a6"/>
              <w:shd w:val="clear" w:color="auto" w:fill="auto"/>
              <w:spacing w:line="264" w:lineRule="exact"/>
              <w:ind w:left="220"/>
              <w:jc w:val="center"/>
            </w:pPr>
            <w:r>
              <w:rPr>
                <w:rStyle w:val="10pt1"/>
                <w:b/>
                <w:bCs/>
                <w:color w:val="000000"/>
              </w:rPr>
              <w:t>Дата завершения инвентаризации</w:t>
            </w:r>
          </w:p>
        </w:tc>
      </w:tr>
      <w:tr w:rsidR="002B329A" w:rsidTr="009D6374">
        <w:trPr>
          <w:trHeight w:hRule="exact" w:val="495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B329A" w:rsidRDefault="002B329A" w:rsidP="002B329A">
            <w:pPr>
              <w:pStyle w:val="a6"/>
              <w:shd w:val="clear" w:color="auto" w:fill="auto"/>
              <w:spacing w:line="200" w:lineRule="exact"/>
              <w:ind w:left="180"/>
            </w:pPr>
            <w:r>
              <w:rPr>
                <w:rStyle w:val="10pt1"/>
                <w:b/>
                <w:bCs/>
                <w:color w:val="000000"/>
              </w:rPr>
              <w:t>Республика Дагестан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B329A" w:rsidRDefault="002B329A" w:rsidP="002B329A">
            <w:pPr>
              <w:pStyle w:val="a6"/>
              <w:shd w:val="clear" w:color="auto" w:fill="auto"/>
              <w:spacing w:line="200" w:lineRule="exact"/>
              <w:ind w:left="200"/>
            </w:pPr>
            <w:r>
              <w:rPr>
                <w:rStyle w:val="10pt1"/>
                <w:b/>
                <w:bCs/>
                <w:color w:val="000000"/>
              </w:rPr>
              <w:t>9.09-16.09.2019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B329A" w:rsidRDefault="002B329A" w:rsidP="002B329A">
            <w:pPr>
              <w:pStyle w:val="a6"/>
              <w:shd w:val="clear" w:color="auto" w:fill="auto"/>
              <w:spacing w:line="200" w:lineRule="exact"/>
              <w:ind w:left="340"/>
            </w:pPr>
            <w:r>
              <w:rPr>
                <w:rStyle w:val="10pt1"/>
                <w:b/>
                <w:bCs/>
                <w:color w:val="000000"/>
              </w:rPr>
              <w:t>9.09</w:t>
            </w:r>
            <w:r w:rsidR="00144BFB">
              <w:rPr>
                <w:rStyle w:val="10pt1"/>
                <w:b/>
                <w:bCs/>
                <w:color w:val="000000"/>
              </w:rPr>
              <w:t xml:space="preserve"> </w:t>
            </w:r>
            <w:r>
              <w:rPr>
                <w:rStyle w:val="10pt1"/>
                <w:b/>
                <w:bCs/>
                <w:color w:val="000000"/>
              </w:rPr>
              <w:t>-</w:t>
            </w:r>
            <w:r w:rsidR="00144BFB">
              <w:rPr>
                <w:rStyle w:val="10pt1"/>
                <w:b/>
                <w:bCs/>
                <w:color w:val="000000"/>
              </w:rPr>
              <w:t xml:space="preserve"> </w:t>
            </w:r>
            <w:r>
              <w:rPr>
                <w:rStyle w:val="10pt1"/>
                <w:b/>
                <w:bCs/>
                <w:color w:val="000000"/>
              </w:rPr>
              <w:t>30.09.2019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B329A" w:rsidRDefault="00144BFB" w:rsidP="00144BFB">
            <w:pPr>
              <w:pStyle w:val="a6"/>
              <w:shd w:val="clear" w:color="auto" w:fill="auto"/>
              <w:spacing w:line="200" w:lineRule="exact"/>
            </w:pPr>
            <w:r>
              <w:rPr>
                <w:rStyle w:val="10pt1"/>
                <w:b/>
                <w:bCs/>
                <w:color w:val="000000"/>
              </w:rPr>
              <w:t xml:space="preserve">      </w:t>
            </w:r>
            <w:r w:rsidR="002B329A">
              <w:rPr>
                <w:rStyle w:val="10pt1"/>
                <w:b/>
                <w:bCs/>
                <w:color w:val="000000"/>
              </w:rPr>
              <w:t>30.09.2019</w:t>
            </w:r>
          </w:p>
        </w:tc>
      </w:tr>
      <w:tr w:rsidR="009D6374" w:rsidTr="002B329A">
        <w:trPr>
          <w:trHeight w:hRule="exact" w:val="495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D6374" w:rsidRDefault="009D6374" w:rsidP="002B329A">
            <w:pPr>
              <w:pStyle w:val="a6"/>
              <w:shd w:val="clear" w:color="auto" w:fill="auto"/>
              <w:spacing w:line="200" w:lineRule="exact"/>
              <w:ind w:left="180"/>
              <w:rPr>
                <w:rStyle w:val="10pt1"/>
                <w:b/>
                <w:bCs/>
                <w:color w:val="000000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D6374" w:rsidRDefault="009D6374" w:rsidP="002B329A">
            <w:pPr>
              <w:pStyle w:val="a6"/>
              <w:shd w:val="clear" w:color="auto" w:fill="auto"/>
              <w:spacing w:line="200" w:lineRule="exact"/>
              <w:ind w:left="200"/>
              <w:rPr>
                <w:rStyle w:val="10pt1"/>
                <w:b/>
                <w:bCs/>
                <w:color w:val="00000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D6374" w:rsidRDefault="009D6374" w:rsidP="002B329A">
            <w:pPr>
              <w:pStyle w:val="a6"/>
              <w:shd w:val="clear" w:color="auto" w:fill="auto"/>
              <w:spacing w:line="200" w:lineRule="exact"/>
              <w:ind w:left="340"/>
              <w:rPr>
                <w:rStyle w:val="10pt1"/>
                <w:b/>
                <w:bCs/>
                <w:color w:val="000000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D6374" w:rsidRDefault="009D6374" w:rsidP="002B329A">
            <w:pPr>
              <w:pStyle w:val="a6"/>
              <w:shd w:val="clear" w:color="auto" w:fill="auto"/>
              <w:spacing w:line="200" w:lineRule="exact"/>
              <w:jc w:val="center"/>
              <w:rPr>
                <w:rStyle w:val="10pt1"/>
                <w:b/>
                <w:bCs/>
                <w:color w:val="000000"/>
              </w:rPr>
            </w:pPr>
          </w:p>
        </w:tc>
      </w:tr>
    </w:tbl>
    <w:p w:rsidR="009D6374" w:rsidRDefault="009D6374">
      <w:pPr>
        <w:rPr>
          <w:rFonts w:ascii="Times New Roman" w:hAnsi="Times New Roman" w:cs="Times New Roman"/>
          <w:sz w:val="24"/>
          <w:szCs w:val="24"/>
        </w:rPr>
      </w:pPr>
    </w:p>
    <w:p w:rsidR="009D6374" w:rsidRDefault="009D6374" w:rsidP="00144BFB">
      <w:pPr>
        <w:tabs>
          <w:tab w:val="left" w:pos="715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637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9D6374" w:rsidRDefault="009D6374" w:rsidP="00144BFB">
      <w:pPr>
        <w:tabs>
          <w:tab w:val="left" w:pos="715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proofErr w:type="spellStart"/>
      <w:r w:rsidRPr="009D6374">
        <w:rPr>
          <w:rFonts w:ascii="Times New Roman" w:hAnsi="Times New Roman" w:cs="Times New Roman"/>
          <w:sz w:val="24"/>
          <w:szCs w:val="24"/>
        </w:rPr>
        <w:t>Hex</w:t>
      </w:r>
      <w:proofErr w:type="spellEnd"/>
      <w:r w:rsidRPr="009D6374">
        <w:rPr>
          <w:rFonts w:ascii="Times New Roman" w:hAnsi="Times New Roman" w:cs="Times New Roman"/>
          <w:sz w:val="24"/>
          <w:szCs w:val="24"/>
        </w:rPr>
        <w:t>. №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74">
        <w:rPr>
          <w:rFonts w:ascii="Times New Roman" w:hAnsi="Times New Roman" w:cs="Times New Roman"/>
          <w:sz w:val="24"/>
          <w:szCs w:val="24"/>
        </w:rPr>
        <w:t>«</w:t>
      </w:r>
      <w:r w:rsidRPr="009D6374">
        <w:rPr>
          <w:rFonts w:ascii="Times New Roman" w:hAnsi="Times New Roman" w:cs="Times New Roman"/>
          <w:sz w:val="24"/>
          <w:szCs w:val="24"/>
        </w:rPr>
        <w:tab/>
        <w:t>»</w:t>
      </w:r>
      <w:r w:rsidR="00513BC8">
        <w:rPr>
          <w:rFonts w:ascii="Times New Roman" w:hAnsi="Times New Roman" w:cs="Times New Roman"/>
          <w:sz w:val="24"/>
          <w:szCs w:val="24"/>
        </w:rPr>
        <w:t xml:space="preserve"> ______</w:t>
      </w:r>
      <w:r w:rsidRPr="009D6374">
        <w:rPr>
          <w:rFonts w:ascii="Times New Roman" w:hAnsi="Times New Roman" w:cs="Times New Roman"/>
          <w:sz w:val="24"/>
          <w:szCs w:val="24"/>
        </w:rPr>
        <w:t>2018г.</w:t>
      </w:r>
      <w:r w:rsidRPr="009D6374">
        <w:rPr>
          <w:rFonts w:ascii="Times New Roman" w:hAnsi="Times New Roman" w:cs="Times New Roman"/>
          <w:sz w:val="24"/>
          <w:szCs w:val="24"/>
        </w:rPr>
        <w:tab/>
      </w:r>
    </w:p>
    <w:p w:rsidR="00144BFB" w:rsidRDefault="00144BFB" w:rsidP="00144BFB">
      <w:pPr>
        <w:tabs>
          <w:tab w:val="left" w:pos="715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D6374" w:rsidRPr="009D6374" w:rsidRDefault="009D6374" w:rsidP="00144BFB">
      <w:pPr>
        <w:tabs>
          <w:tab w:val="left" w:pos="715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9D6374">
        <w:rPr>
          <w:rFonts w:ascii="Times New Roman" w:hAnsi="Times New Roman" w:cs="Times New Roman"/>
          <w:sz w:val="24"/>
          <w:szCs w:val="24"/>
        </w:rPr>
        <w:t>Руководителям</w:t>
      </w:r>
      <w:r w:rsidRPr="009D6374">
        <w:rPr>
          <w:rFonts w:ascii="Times New Roman" w:hAnsi="Times New Roman" w:cs="Times New Roman"/>
          <w:sz w:val="24"/>
          <w:szCs w:val="24"/>
        </w:rPr>
        <w:tab/>
        <w:t>организаций,</w:t>
      </w:r>
    </w:p>
    <w:p w:rsidR="009D6374" w:rsidRPr="009D6374" w:rsidRDefault="009D6374" w:rsidP="00144BFB">
      <w:pPr>
        <w:tabs>
          <w:tab w:val="left" w:pos="715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9D6374">
        <w:rPr>
          <w:rFonts w:ascii="Times New Roman" w:hAnsi="Times New Roman" w:cs="Times New Roman"/>
          <w:sz w:val="24"/>
          <w:szCs w:val="24"/>
        </w:rPr>
        <w:t>участвующих в инвентаризации</w:t>
      </w:r>
    </w:p>
    <w:p w:rsidR="009D6374" w:rsidRPr="00144BFB" w:rsidRDefault="009D6374" w:rsidP="009D6374">
      <w:pPr>
        <w:tabs>
          <w:tab w:val="left" w:pos="7152"/>
        </w:tabs>
        <w:rPr>
          <w:rFonts w:ascii="Times New Roman" w:hAnsi="Times New Roman" w:cs="Times New Roman"/>
          <w:b/>
          <w:sz w:val="24"/>
          <w:szCs w:val="24"/>
        </w:rPr>
      </w:pPr>
      <w:r w:rsidRPr="00144BFB">
        <w:rPr>
          <w:rFonts w:ascii="Times New Roman" w:hAnsi="Times New Roman" w:cs="Times New Roman"/>
          <w:b/>
          <w:sz w:val="24"/>
          <w:szCs w:val="24"/>
        </w:rPr>
        <w:t>О проведении инвентаризации</w:t>
      </w:r>
    </w:p>
    <w:p w:rsidR="009D6374" w:rsidRPr="009D6374" w:rsidRDefault="009D6374" w:rsidP="00A3690E">
      <w:pPr>
        <w:tabs>
          <w:tab w:val="left" w:pos="71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374">
        <w:rPr>
          <w:rFonts w:ascii="Times New Roman" w:hAnsi="Times New Roman" w:cs="Times New Roman"/>
          <w:sz w:val="24"/>
          <w:szCs w:val="24"/>
        </w:rPr>
        <w:t>В рамках реализации национального проекта «Образование» проводится инвентаризация инфраструктурных, материально-технических и кадровых ресурсов образовательных организаций разного типа (за исключением дошкольных), научных организаций, а также организаций культуры, спорта, предприятий реального сектора экономики, в том числе государственных (муниципальных), некоммерческих и частных организаций, потенциально пригодных для реализации образовательных программ в целях эффективного использования уже имеющегося потенциала указанных организаций и повышения доступности образования.</w:t>
      </w:r>
    </w:p>
    <w:p w:rsidR="009D6374" w:rsidRPr="009D6374" w:rsidRDefault="009D6374" w:rsidP="00A3690E">
      <w:pPr>
        <w:tabs>
          <w:tab w:val="left" w:pos="71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374">
        <w:rPr>
          <w:rFonts w:ascii="Times New Roman" w:hAnsi="Times New Roman" w:cs="Times New Roman"/>
          <w:sz w:val="24"/>
          <w:szCs w:val="24"/>
        </w:rPr>
        <w:t>При этом должно быть обеспечено участие в инвентаризации 100% государственных (муниципальных) организаций образования, культуры и спорта; некоммерческие и негосударственные организации и предприятия участвуют</w:t>
      </w:r>
      <w:r w:rsidR="004658EB">
        <w:rPr>
          <w:rFonts w:ascii="Times New Roman" w:hAnsi="Times New Roman" w:cs="Times New Roman"/>
          <w:sz w:val="24"/>
          <w:szCs w:val="24"/>
        </w:rPr>
        <w:t xml:space="preserve"> </w:t>
      </w:r>
      <w:r w:rsidRPr="009D6374">
        <w:rPr>
          <w:rFonts w:ascii="Times New Roman" w:hAnsi="Times New Roman" w:cs="Times New Roman"/>
          <w:sz w:val="24"/>
          <w:szCs w:val="24"/>
        </w:rPr>
        <w:t>в заявительном порядке.</w:t>
      </w:r>
    </w:p>
    <w:p w:rsidR="009D6374" w:rsidRPr="009D6374" w:rsidRDefault="009D6374" w:rsidP="00A3690E">
      <w:pPr>
        <w:tabs>
          <w:tab w:val="left" w:pos="71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374">
        <w:rPr>
          <w:rFonts w:ascii="Times New Roman" w:hAnsi="Times New Roman" w:cs="Times New Roman"/>
          <w:sz w:val="24"/>
          <w:szCs w:val="24"/>
        </w:rPr>
        <w:t>Для обеспечения исполнения мероприятий по инвентаризации создана специализированная мониторинговая система, расположенная по адресу: http://inv.edmonitor.ru (далее - ИС «МДО»).</w:t>
      </w:r>
    </w:p>
    <w:p w:rsidR="009D6374" w:rsidRPr="009D6374" w:rsidRDefault="009D6374" w:rsidP="00A3690E">
      <w:pPr>
        <w:tabs>
          <w:tab w:val="left" w:pos="71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374">
        <w:rPr>
          <w:rFonts w:ascii="Times New Roman" w:hAnsi="Times New Roman" w:cs="Times New Roman"/>
          <w:sz w:val="24"/>
          <w:szCs w:val="24"/>
        </w:rPr>
        <w:t>В связи с этим всем организациям (по списку) необходимо:</w:t>
      </w:r>
    </w:p>
    <w:p w:rsidR="00AC527A" w:rsidRDefault="009D6374" w:rsidP="00A3690E">
      <w:pPr>
        <w:pStyle w:val="aa"/>
        <w:numPr>
          <w:ilvl w:val="0"/>
          <w:numId w:val="1"/>
        </w:numPr>
        <w:tabs>
          <w:tab w:val="left" w:pos="715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06F9">
        <w:rPr>
          <w:rFonts w:ascii="Times New Roman" w:hAnsi="Times New Roman" w:cs="Times New Roman"/>
          <w:sz w:val="24"/>
          <w:szCs w:val="24"/>
        </w:rPr>
        <w:t xml:space="preserve">В период с 9.09 </w:t>
      </w:r>
      <w:r w:rsidR="00A206F9" w:rsidRPr="00A206F9">
        <w:rPr>
          <w:rFonts w:ascii="Times New Roman" w:hAnsi="Times New Roman" w:cs="Times New Roman"/>
          <w:sz w:val="24"/>
          <w:szCs w:val="24"/>
        </w:rPr>
        <w:t>д</w:t>
      </w:r>
      <w:r w:rsidRPr="00A206F9">
        <w:rPr>
          <w:rFonts w:ascii="Times New Roman" w:hAnsi="Times New Roman" w:cs="Times New Roman"/>
          <w:sz w:val="24"/>
          <w:szCs w:val="24"/>
        </w:rPr>
        <w:t>о 16.09.19г.  обеспечить регистрацию в ИС «МДО» (порядок регистрации указан в разделе «Информация» ИС «МДО»);</w:t>
      </w:r>
    </w:p>
    <w:p w:rsidR="004658EB" w:rsidRPr="00A3690E" w:rsidRDefault="004658EB" w:rsidP="00A3690E">
      <w:pPr>
        <w:pStyle w:val="aa"/>
        <w:numPr>
          <w:ilvl w:val="0"/>
          <w:numId w:val="1"/>
        </w:numPr>
        <w:tabs>
          <w:tab w:val="left" w:pos="715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3690E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A3690E" w:rsidRPr="00A3690E">
        <w:rPr>
          <w:rFonts w:ascii="Times New Roman" w:hAnsi="Times New Roman" w:cs="Times New Roman"/>
          <w:sz w:val="24"/>
          <w:szCs w:val="24"/>
        </w:rPr>
        <w:t xml:space="preserve">30 сентября </w:t>
      </w:r>
      <w:r w:rsidRPr="00A3690E">
        <w:rPr>
          <w:rFonts w:ascii="Times New Roman" w:hAnsi="Times New Roman" w:cs="Times New Roman"/>
          <w:sz w:val="24"/>
          <w:szCs w:val="24"/>
        </w:rPr>
        <w:t>2019 года обеспечить заполнение данных в соответствующих формах ИС «МДО».</w:t>
      </w:r>
    </w:p>
    <w:p w:rsidR="004658EB" w:rsidRPr="004658EB" w:rsidRDefault="004658EB" w:rsidP="00144BFB">
      <w:pPr>
        <w:pStyle w:val="aa"/>
        <w:tabs>
          <w:tab w:val="left" w:pos="7152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58EB">
        <w:rPr>
          <w:rFonts w:ascii="Times New Roman" w:hAnsi="Times New Roman" w:cs="Times New Roman"/>
          <w:sz w:val="24"/>
          <w:szCs w:val="24"/>
        </w:rPr>
        <w:t>По всем вопросам регистрации в ИС «МДО» и иным техническим вопросам, просим обращаться по телефону +7(499)403-12-21 и адресу электронной почты support@edmonitor.ru.</w:t>
      </w:r>
    </w:p>
    <w:p w:rsidR="004658EB" w:rsidRDefault="004658EB" w:rsidP="00144BFB">
      <w:pPr>
        <w:pStyle w:val="aa"/>
        <w:tabs>
          <w:tab w:val="left" w:pos="7152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58EB">
        <w:rPr>
          <w:rFonts w:ascii="Times New Roman" w:hAnsi="Times New Roman" w:cs="Times New Roman"/>
          <w:sz w:val="24"/>
          <w:szCs w:val="24"/>
        </w:rPr>
        <w:t xml:space="preserve">Контакты ответственных лиц по организации инвентаризации в (указывается субъект Российской Федерации), осуществляющих методическую поддержку содержательного </w:t>
      </w:r>
      <w:r w:rsidRPr="004658EB">
        <w:rPr>
          <w:rFonts w:ascii="Times New Roman" w:hAnsi="Times New Roman" w:cs="Times New Roman"/>
          <w:sz w:val="24"/>
          <w:szCs w:val="24"/>
        </w:rPr>
        <w:lastRenderedPageBreak/>
        <w:t>заполнения форм сбора данных об организациях, размещены в разделе «Информация» на главной странице ИС «МДО».</w:t>
      </w:r>
    </w:p>
    <w:p w:rsidR="0052549A" w:rsidRDefault="0052549A" w:rsidP="00144BFB">
      <w:pPr>
        <w:pStyle w:val="aa"/>
        <w:tabs>
          <w:tab w:val="left" w:pos="7152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549A" w:rsidRDefault="0052549A" w:rsidP="0052549A">
      <w:pPr>
        <w:pStyle w:val="aa"/>
        <w:tabs>
          <w:tab w:val="left" w:pos="7152"/>
        </w:tabs>
        <w:ind w:left="0"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549A">
        <w:rPr>
          <w:rFonts w:ascii="Times New Roman" w:hAnsi="Times New Roman" w:cs="Times New Roman"/>
          <w:b/>
          <w:sz w:val="24"/>
          <w:szCs w:val="24"/>
        </w:rPr>
        <w:t>Приложение №3</w:t>
      </w:r>
    </w:p>
    <w:p w:rsidR="0052549A" w:rsidRDefault="0052549A" w:rsidP="0052549A">
      <w:pPr>
        <w:pStyle w:val="aa"/>
        <w:tabs>
          <w:tab w:val="left" w:pos="7152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Ответственные лица</w:t>
      </w:r>
    </w:p>
    <w:p w:rsidR="0052549A" w:rsidRDefault="0052549A" w:rsidP="0052549A">
      <w:pPr>
        <w:pStyle w:val="aa"/>
        <w:tabs>
          <w:tab w:val="left" w:pos="7152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Pr="0052549A">
        <w:rPr>
          <w:rFonts w:ascii="Times New Roman" w:hAnsi="Times New Roman" w:cs="Times New Roman"/>
          <w:b/>
          <w:sz w:val="24"/>
          <w:szCs w:val="24"/>
        </w:rPr>
        <w:t>информационн</w:t>
      </w:r>
      <w:r>
        <w:rPr>
          <w:rFonts w:ascii="Times New Roman" w:hAnsi="Times New Roman" w:cs="Times New Roman"/>
          <w:b/>
          <w:sz w:val="24"/>
          <w:szCs w:val="24"/>
        </w:rPr>
        <w:t>ую</w:t>
      </w:r>
      <w:r w:rsidRPr="0052549A">
        <w:rPr>
          <w:rFonts w:ascii="Times New Roman" w:hAnsi="Times New Roman" w:cs="Times New Roman"/>
          <w:b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52549A">
        <w:rPr>
          <w:rFonts w:ascii="Times New Roman" w:hAnsi="Times New Roman" w:cs="Times New Roman"/>
          <w:b/>
          <w:sz w:val="24"/>
          <w:szCs w:val="24"/>
        </w:rPr>
        <w:t xml:space="preserve"> «Мониторинг доступности образования»</w:t>
      </w:r>
    </w:p>
    <w:p w:rsidR="0052549A" w:rsidRDefault="0052549A" w:rsidP="0052549A">
      <w:pPr>
        <w:pStyle w:val="aa"/>
        <w:tabs>
          <w:tab w:val="left" w:pos="7152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35"/>
        <w:gridCol w:w="2744"/>
        <w:gridCol w:w="1534"/>
        <w:gridCol w:w="1420"/>
        <w:gridCol w:w="1578"/>
        <w:gridCol w:w="1434"/>
      </w:tblGrid>
      <w:tr w:rsidR="001C3C06" w:rsidTr="001C3C06">
        <w:trPr>
          <w:trHeight w:val="654"/>
        </w:trPr>
        <w:tc>
          <w:tcPr>
            <w:tcW w:w="640" w:type="dxa"/>
          </w:tcPr>
          <w:p w:rsid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64" w:type="dxa"/>
          </w:tcPr>
          <w:p w:rsid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546" w:type="dxa"/>
          </w:tcPr>
          <w:p w:rsid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356" w:type="dxa"/>
          </w:tcPr>
          <w:p w:rsidR="001C3C06" w:rsidRP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88" w:type="dxa"/>
          </w:tcPr>
          <w:p w:rsid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</w:p>
        </w:tc>
        <w:tc>
          <w:tcPr>
            <w:tcW w:w="1451" w:type="dxa"/>
          </w:tcPr>
          <w:p w:rsidR="001C3C06" w:rsidRPr="0052549A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1C3C06" w:rsidTr="001C3C06">
        <w:trPr>
          <w:trHeight w:val="333"/>
        </w:trPr>
        <w:tc>
          <w:tcPr>
            <w:tcW w:w="640" w:type="dxa"/>
          </w:tcPr>
          <w:p w:rsid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1" w:type="dxa"/>
          </w:tcPr>
          <w:p w:rsidR="001C3C06" w:rsidRDefault="001C3C06" w:rsidP="0052549A">
            <w:pPr>
              <w:pStyle w:val="aa"/>
              <w:tabs>
                <w:tab w:val="left" w:pos="715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549A" w:rsidRPr="0052549A" w:rsidRDefault="0052549A" w:rsidP="0052549A">
      <w:pPr>
        <w:pStyle w:val="aa"/>
        <w:tabs>
          <w:tab w:val="left" w:pos="7152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49A" w:rsidRPr="004658EB" w:rsidRDefault="0052549A" w:rsidP="0052549A">
      <w:pPr>
        <w:pStyle w:val="aa"/>
        <w:tabs>
          <w:tab w:val="left" w:pos="7152"/>
        </w:tabs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658EB" w:rsidRPr="00A206F9" w:rsidRDefault="004658EB" w:rsidP="0052549A">
      <w:pPr>
        <w:pStyle w:val="aa"/>
        <w:tabs>
          <w:tab w:val="left" w:pos="7152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4658EB" w:rsidRPr="00A20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53310"/>
    <w:multiLevelType w:val="hybridMultilevel"/>
    <w:tmpl w:val="86EEBEC4"/>
    <w:lvl w:ilvl="0" w:tplc="05B68C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4A4"/>
    <w:rsid w:val="00005265"/>
    <w:rsid w:val="00144BFB"/>
    <w:rsid w:val="001C3C06"/>
    <w:rsid w:val="001D0C1B"/>
    <w:rsid w:val="002B329A"/>
    <w:rsid w:val="002B70B0"/>
    <w:rsid w:val="003A5292"/>
    <w:rsid w:val="004658EB"/>
    <w:rsid w:val="00513BC8"/>
    <w:rsid w:val="0052549A"/>
    <w:rsid w:val="00567618"/>
    <w:rsid w:val="0059247A"/>
    <w:rsid w:val="005A5FBE"/>
    <w:rsid w:val="005B6C0F"/>
    <w:rsid w:val="005E50BB"/>
    <w:rsid w:val="006163E1"/>
    <w:rsid w:val="00646A9C"/>
    <w:rsid w:val="006A22C5"/>
    <w:rsid w:val="007074A4"/>
    <w:rsid w:val="00715D25"/>
    <w:rsid w:val="00882E0D"/>
    <w:rsid w:val="0089058D"/>
    <w:rsid w:val="00946622"/>
    <w:rsid w:val="00966D68"/>
    <w:rsid w:val="009D6374"/>
    <w:rsid w:val="00A206F9"/>
    <w:rsid w:val="00A35DBC"/>
    <w:rsid w:val="00A3690E"/>
    <w:rsid w:val="00A62878"/>
    <w:rsid w:val="00AB2477"/>
    <w:rsid w:val="00AC527A"/>
    <w:rsid w:val="00C059A4"/>
    <w:rsid w:val="00C3122B"/>
    <w:rsid w:val="00C73707"/>
    <w:rsid w:val="00D36A41"/>
    <w:rsid w:val="00D87300"/>
    <w:rsid w:val="00DE19AC"/>
    <w:rsid w:val="00F23500"/>
    <w:rsid w:val="00FE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E1139-900D-406C-9BFD-FCC559F8B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63E1"/>
    <w:rPr>
      <w:color w:val="0000FF"/>
      <w:u w:val="single"/>
    </w:rPr>
  </w:style>
  <w:style w:type="character" w:styleId="a4">
    <w:name w:val="Strong"/>
    <w:basedOn w:val="a0"/>
    <w:uiPriority w:val="22"/>
    <w:qFormat/>
    <w:rsid w:val="006163E1"/>
    <w:rPr>
      <w:b/>
      <w:bCs/>
    </w:rPr>
  </w:style>
  <w:style w:type="paragraph" w:styleId="a5">
    <w:name w:val="Normal (Web)"/>
    <w:basedOn w:val="a"/>
    <w:uiPriority w:val="99"/>
    <w:semiHidden/>
    <w:unhideWhenUsed/>
    <w:rsid w:val="00C05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646A9C"/>
    <w:rPr>
      <w:rFonts w:ascii="Times New Roman" w:hAnsi="Times New Roman" w:cs="Times New Roman"/>
      <w:b/>
      <w:bCs/>
      <w:spacing w:val="-2"/>
      <w:sz w:val="23"/>
      <w:szCs w:val="23"/>
      <w:shd w:val="clear" w:color="auto" w:fill="FFFFFF"/>
    </w:rPr>
  </w:style>
  <w:style w:type="paragraph" w:styleId="a6">
    <w:name w:val="Body Text"/>
    <w:basedOn w:val="a"/>
    <w:link w:val="1"/>
    <w:uiPriority w:val="99"/>
    <w:rsid w:val="00646A9C"/>
    <w:pPr>
      <w:widowControl w:val="0"/>
      <w:shd w:val="clear" w:color="auto" w:fill="FFFFFF"/>
      <w:spacing w:after="0" w:line="302" w:lineRule="exact"/>
    </w:pPr>
    <w:rPr>
      <w:rFonts w:ascii="Times New Roman" w:hAnsi="Times New Roman" w:cs="Times New Roman"/>
      <w:b/>
      <w:bCs/>
      <w:spacing w:val="-2"/>
      <w:sz w:val="23"/>
      <w:szCs w:val="23"/>
    </w:rPr>
  </w:style>
  <w:style w:type="character" w:customStyle="1" w:styleId="a7">
    <w:name w:val="Основной текст Знак"/>
    <w:basedOn w:val="a0"/>
    <w:uiPriority w:val="99"/>
    <w:semiHidden/>
    <w:rsid w:val="00646A9C"/>
  </w:style>
  <w:style w:type="character" w:customStyle="1" w:styleId="a8">
    <w:name w:val="Колонтитул_"/>
    <w:basedOn w:val="a0"/>
    <w:link w:val="a9"/>
    <w:uiPriority w:val="99"/>
    <w:rsid w:val="002B329A"/>
    <w:rPr>
      <w:rFonts w:ascii="Times New Roman" w:hAnsi="Times New Roman" w:cs="Times New Roman"/>
      <w:b/>
      <w:bCs/>
      <w:spacing w:val="-2"/>
      <w:sz w:val="23"/>
      <w:szCs w:val="23"/>
      <w:shd w:val="clear" w:color="auto" w:fill="FFFFFF"/>
    </w:rPr>
  </w:style>
  <w:style w:type="paragraph" w:customStyle="1" w:styleId="a9">
    <w:name w:val="Колонтитул"/>
    <w:basedOn w:val="a"/>
    <w:link w:val="a8"/>
    <w:uiPriority w:val="99"/>
    <w:rsid w:val="002B329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pacing w:val="-2"/>
      <w:sz w:val="23"/>
      <w:szCs w:val="23"/>
    </w:rPr>
  </w:style>
  <w:style w:type="character" w:customStyle="1" w:styleId="10pt1">
    <w:name w:val="Основной текст + 10 pt1"/>
    <w:aliases w:val="Интервал 0 pt6"/>
    <w:basedOn w:val="1"/>
    <w:uiPriority w:val="99"/>
    <w:rsid w:val="002B329A"/>
    <w:rPr>
      <w:rFonts w:ascii="Times New Roman" w:hAnsi="Times New Roman" w:cs="Times New Roman"/>
      <w:b/>
      <w:bCs/>
      <w:spacing w:val="4"/>
      <w:sz w:val="20"/>
      <w:szCs w:val="20"/>
      <w:shd w:val="clear" w:color="auto" w:fill="FFFFFF"/>
    </w:rPr>
  </w:style>
  <w:style w:type="paragraph" w:styleId="aa">
    <w:name w:val="List Paragraph"/>
    <w:basedOn w:val="a"/>
    <w:uiPriority w:val="34"/>
    <w:qFormat/>
    <w:rsid w:val="00A206F9"/>
    <w:pPr>
      <w:ind w:left="720"/>
      <w:contextualSpacing/>
    </w:pPr>
  </w:style>
  <w:style w:type="table" w:styleId="ab">
    <w:name w:val="Table Grid"/>
    <w:basedOn w:val="a1"/>
    <w:uiPriority w:val="59"/>
    <w:rsid w:val="00525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13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8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7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15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5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8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gomolova@roskvantoriu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2019-11-22T09:34:00Z</dcterms:created>
  <dcterms:modified xsi:type="dcterms:W3CDTF">2019-11-22T09:34:00Z</dcterms:modified>
</cp:coreProperties>
</file>